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4" w:rsidRDefault="00A157BC" w:rsidP="009C4C34">
      <w:pPr>
        <w:pStyle w:val="Footer"/>
        <w:tabs>
          <w:tab w:val="clear" w:pos="9026"/>
        </w:tabs>
        <w:rPr>
          <w:rFonts w:ascii="Calibri" w:eastAsia="+mn-ea" w:hAnsi="Calibri" w:cs="+mn-cs"/>
          <w:b/>
          <w:bCs/>
          <w:kern w:val="24"/>
          <w:sz w:val="32"/>
          <w:szCs w:val="40"/>
          <w:lang w:val="en-US" w:eastAsia="en-GB"/>
        </w:rPr>
      </w:pPr>
      <w:r>
        <w:rPr>
          <w:rFonts w:ascii="Calibri" w:eastAsia="+mn-ea" w:hAnsi="Calibri" w:cs="+mn-cs"/>
          <w:b/>
          <w:bCs/>
          <w:noProof/>
          <w:kern w:val="24"/>
          <w:sz w:val="32"/>
          <w:szCs w:val="3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49530</wp:posOffset>
            </wp:positionV>
            <wp:extent cx="1950085" cy="4692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AF7" w:rsidRPr="009C4C34" w:rsidRDefault="00F636A4" w:rsidP="009C4C34">
      <w:pPr>
        <w:pStyle w:val="Footer"/>
        <w:tabs>
          <w:tab w:val="clear" w:pos="9026"/>
        </w:tabs>
        <w:jc w:val="center"/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</w:pPr>
      <w:r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>MOLECULAR P</w:t>
      </w:r>
      <w:r w:rsidR="00C32637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 xml:space="preserve">RENATAL TEST </w:t>
      </w:r>
      <w:r w:rsidR="00AD5640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>NOTIFICATION</w:t>
      </w:r>
      <w:r w:rsidR="002B0A12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 xml:space="preserve"> FORM</w:t>
      </w:r>
    </w:p>
    <w:p w:rsidR="009C4C34" w:rsidRDefault="009C4C34" w:rsidP="00DE400B">
      <w:pPr>
        <w:pStyle w:val="Footer"/>
        <w:tabs>
          <w:tab w:val="clear" w:pos="9026"/>
        </w:tabs>
        <w:ind w:right="198"/>
        <w:rPr>
          <w:rFonts w:ascii="Calibri" w:eastAsia="+mn-ea" w:hAnsi="Calibri" w:cs="+mn-cs"/>
          <w:b/>
          <w:bCs/>
          <w:kern w:val="24"/>
          <w:sz w:val="18"/>
          <w:szCs w:val="40"/>
          <w:lang w:val="en-US" w:eastAsia="en-GB"/>
        </w:rPr>
      </w:pPr>
    </w:p>
    <w:p w:rsidR="009C4C34" w:rsidRPr="00EB4707" w:rsidRDefault="009C4C34" w:rsidP="009C4C34">
      <w:pPr>
        <w:tabs>
          <w:tab w:val="left" w:pos="0"/>
        </w:tabs>
        <w:spacing w:after="0"/>
        <w:jc w:val="center"/>
        <w:rPr>
          <w:sz w:val="20"/>
          <w:szCs w:val="20"/>
          <w:lang w:val="en-US" w:eastAsia="en-GB"/>
        </w:rPr>
      </w:pPr>
      <w:r w:rsidRPr="00EB4707">
        <w:rPr>
          <w:sz w:val="20"/>
          <w:szCs w:val="20"/>
          <w:lang w:val="en-US" w:eastAsia="en-GB"/>
        </w:rPr>
        <w:t xml:space="preserve">This form </w:t>
      </w:r>
      <w:proofErr w:type="gramStart"/>
      <w:r w:rsidRPr="00EB4707">
        <w:rPr>
          <w:sz w:val="20"/>
          <w:szCs w:val="20"/>
          <w:lang w:val="en-US" w:eastAsia="en-GB"/>
        </w:rPr>
        <w:t>is intended</w:t>
      </w:r>
      <w:proofErr w:type="gramEnd"/>
      <w:r w:rsidRPr="00EB4707">
        <w:rPr>
          <w:sz w:val="20"/>
          <w:szCs w:val="20"/>
          <w:lang w:val="en-US" w:eastAsia="en-GB"/>
        </w:rPr>
        <w:t xml:space="preserve"> for notification of a future prenatal test </w:t>
      </w:r>
      <w:r w:rsidR="001D775C">
        <w:rPr>
          <w:sz w:val="20"/>
          <w:szCs w:val="20"/>
          <w:lang w:val="en-US" w:eastAsia="en-GB"/>
        </w:rPr>
        <w:t>order</w:t>
      </w:r>
      <w:r w:rsidRPr="00EB4707">
        <w:rPr>
          <w:sz w:val="20"/>
          <w:szCs w:val="20"/>
          <w:lang w:val="en-US" w:eastAsia="en-GB"/>
        </w:rPr>
        <w:t>.</w:t>
      </w:r>
    </w:p>
    <w:tbl>
      <w:tblPr>
        <w:tblStyle w:val="TableGrid"/>
        <w:tblpPr w:leftFromText="180" w:rightFromText="180" w:vertAnchor="text" w:horzAnchor="margin" w:tblpY="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E6539" w:rsidRPr="00EB4707" w:rsidTr="00022918">
        <w:trPr>
          <w:trHeight w:val="247"/>
        </w:trPr>
        <w:tc>
          <w:tcPr>
            <w:tcW w:w="3400" w:type="dxa"/>
          </w:tcPr>
          <w:p w:rsidR="00AE6539" w:rsidRPr="00EB4707" w:rsidRDefault="00AE6539" w:rsidP="00AE6539">
            <w:pPr>
              <w:ind w:right="28"/>
              <w:jc w:val="center"/>
              <w:rPr>
                <w:rFonts w:cstheme="minorHAnsi"/>
                <w:sz w:val="20"/>
                <w:szCs w:val="20"/>
              </w:rPr>
            </w:pPr>
            <w:r w:rsidRPr="00EB4707">
              <w:rPr>
                <w:rFonts w:cstheme="minorHAnsi"/>
                <w:sz w:val="20"/>
                <w:szCs w:val="20"/>
              </w:rPr>
              <w:t>Cambridge University Hospitals</w:t>
            </w:r>
          </w:p>
          <w:p w:rsidR="00AE6539" w:rsidRPr="00EB4707" w:rsidRDefault="00AE6539" w:rsidP="00AE6539">
            <w:pPr>
              <w:ind w:right="28"/>
              <w:jc w:val="center"/>
              <w:rPr>
                <w:rFonts w:cstheme="minorHAnsi"/>
                <w:sz w:val="20"/>
                <w:szCs w:val="20"/>
              </w:rPr>
            </w:pPr>
            <w:r w:rsidRPr="00EB4707">
              <w:rPr>
                <w:rFonts w:cstheme="minorHAnsi"/>
                <w:sz w:val="20"/>
                <w:szCs w:val="20"/>
              </w:rPr>
              <w:t>Genomic Laboratory</w:t>
            </w:r>
          </w:p>
        </w:tc>
        <w:tc>
          <w:tcPr>
            <w:tcW w:w="3400" w:type="dxa"/>
          </w:tcPr>
          <w:p w:rsidR="00AE6539" w:rsidRPr="00EB4707" w:rsidRDefault="00AE6539" w:rsidP="00AE6539">
            <w:pPr>
              <w:pStyle w:val="Footer"/>
              <w:tabs>
                <w:tab w:val="clear" w:pos="9026"/>
              </w:tabs>
              <w:ind w:right="198"/>
              <w:jc w:val="center"/>
              <w:rPr>
                <w:rFonts w:cstheme="minorHAnsi"/>
                <w:sz w:val="20"/>
                <w:szCs w:val="20"/>
              </w:rPr>
            </w:pPr>
            <w:r w:rsidRPr="00EB4707">
              <w:rPr>
                <w:rFonts w:cstheme="minorHAnsi"/>
                <w:sz w:val="20"/>
                <w:szCs w:val="20"/>
              </w:rPr>
              <w:t>Nottingham University Hospitals</w:t>
            </w:r>
          </w:p>
          <w:p w:rsidR="00AE6539" w:rsidRPr="00EB4707" w:rsidRDefault="00AE6539" w:rsidP="00AE6539">
            <w:pPr>
              <w:pStyle w:val="Footer"/>
              <w:tabs>
                <w:tab w:val="clear" w:pos="9026"/>
              </w:tabs>
              <w:ind w:right="198"/>
              <w:jc w:val="center"/>
              <w:rPr>
                <w:rFonts w:cstheme="minorHAnsi"/>
                <w:sz w:val="20"/>
                <w:szCs w:val="20"/>
              </w:rPr>
            </w:pPr>
            <w:r w:rsidRPr="00EB4707">
              <w:rPr>
                <w:rFonts w:cstheme="minorHAnsi"/>
                <w:sz w:val="20"/>
                <w:szCs w:val="20"/>
              </w:rPr>
              <w:t>Regional Genetics Laboratories</w:t>
            </w:r>
          </w:p>
        </w:tc>
        <w:tc>
          <w:tcPr>
            <w:tcW w:w="3401" w:type="dxa"/>
          </w:tcPr>
          <w:p w:rsidR="00022918" w:rsidRPr="00EB4707" w:rsidRDefault="00AE6539" w:rsidP="00AE6539">
            <w:pPr>
              <w:ind w:right="28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B470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Leicestershire Cytogenetics </w:t>
            </w:r>
          </w:p>
          <w:p w:rsidR="00AE6539" w:rsidRPr="00EB4707" w:rsidRDefault="00AE6539" w:rsidP="00AE6539">
            <w:pPr>
              <w:ind w:right="28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EB4707">
              <w:rPr>
                <w:rFonts w:cstheme="minorHAnsi"/>
                <w:sz w:val="20"/>
                <w:szCs w:val="20"/>
                <w:shd w:val="clear" w:color="auto" w:fill="FFFFFF"/>
              </w:rPr>
              <w:t>Laboratory</w:t>
            </w:r>
          </w:p>
        </w:tc>
      </w:tr>
      <w:tr w:rsidR="00AE6539" w:rsidRPr="00EB4707" w:rsidTr="00022918">
        <w:trPr>
          <w:trHeight w:val="352"/>
        </w:trPr>
        <w:tc>
          <w:tcPr>
            <w:tcW w:w="3400" w:type="dxa"/>
          </w:tcPr>
          <w:p w:rsidR="00AE6539" w:rsidRPr="00EB4707" w:rsidRDefault="00EB4707" w:rsidP="00AE6539">
            <w:pPr>
              <w:ind w:right="28"/>
              <w:jc w:val="center"/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r w:rsidRPr="00EB4707">
              <w:rPr>
                <w:rFonts w:cstheme="minorHAnsi"/>
                <w:color w:val="0070C0"/>
                <w:sz w:val="20"/>
                <w:szCs w:val="20"/>
                <w:u w:val="single"/>
              </w:rPr>
              <w:t>cuh.geneticslaboratories@nhs.net</w:t>
            </w:r>
          </w:p>
        </w:tc>
        <w:tc>
          <w:tcPr>
            <w:tcW w:w="3400" w:type="dxa"/>
          </w:tcPr>
          <w:p w:rsidR="00AE6539" w:rsidRPr="00EB4707" w:rsidRDefault="001D775C" w:rsidP="00AE6539">
            <w:pPr>
              <w:pStyle w:val="Footer"/>
              <w:tabs>
                <w:tab w:val="clear" w:pos="9026"/>
              </w:tabs>
              <w:jc w:val="center"/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hyperlink r:id="rId9" w:history="1">
              <w:r w:rsidR="00AE6539" w:rsidRPr="00EB4707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NUHNT.moleculargenetics@nhs.net</w:t>
              </w:r>
            </w:hyperlink>
          </w:p>
        </w:tc>
        <w:tc>
          <w:tcPr>
            <w:tcW w:w="3401" w:type="dxa"/>
          </w:tcPr>
          <w:p w:rsidR="00AE6539" w:rsidRPr="00EB4707" w:rsidRDefault="001D775C" w:rsidP="00AE6539">
            <w:pPr>
              <w:ind w:right="28"/>
              <w:jc w:val="center"/>
              <w:rPr>
                <w:sz w:val="20"/>
                <w:szCs w:val="20"/>
              </w:rPr>
            </w:pPr>
            <w:hyperlink r:id="rId10" w:history="1">
              <w:r w:rsidR="00EB4707" w:rsidRPr="00EB4707">
                <w:rPr>
                  <w:rStyle w:val="Hyperlink"/>
                  <w:sz w:val="20"/>
                  <w:szCs w:val="20"/>
                </w:rPr>
                <w:t>cytogenetics@uhl-tr.nhs.uk</w:t>
              </w:r>
            </w:hyperlink>
          </w:p>
          <w:p w:rsidR="00EB4707" w:rsidRPr="00EB4707" w:rsidRDefault="00EB4707" w:rsidP="00AE6539">
            <w:pPr>
              <w:ind w:right="28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</w:tbl>
    <w:p w:rsidR="009C4C34" w:rsidRDefault="001E0BE3" w:rsidP="009C4C34">
      <w:pPr>
        <w:tabs>
          <w:tab w:val="left" w:pos="0"/>
        </w:tabs>
        <w:spacing w:after="0"/>
        <w:jc w:val="center"/>
        <w:rPr>
          <w:sz w:val="20"/>
          <w:lang w:val="en-US" w:eastAsia="en-GB"/>
        </w:rPr>
      </w:pPr>
      <w:r>
        <w:rPr>
          <w:b/>
          <w:sz w:val="20"/>
          <w:lang w:val="en-US" w:eastAsia="en-GB"/>
        </w:rPr>
        <w:t>U</w:t>
      </w:r>
      <w:r w:rsidR="009C4C34" w:rsidRPr="00FF64D3">
        <w:rPr>
          <w:b/>
          <w:sz w:val="20"/>
          <w:lang w:val="en-US" w:eastAsia="en-GB"/>
        </w:rPr>
        <w:t xml:space="preserve">se the Rare Disease </w:t>
      </w:r>
      <w:r w:rsidR="001D775C">
        <w:rPr>
          <w:b/>
          <w:sz w:val="20"/>
          <w:lang w:val="en-US" w:eastAsia="en-GB"/>
        </w:rPr>
        <w:t>Test Order</w:t>
      </w:r>
      <w:r w:rsidR="009C4C34" w:rsidRPr="00FF64D3">
        <w:rPr>
          <w:b/>
          <w:sz w:val="20"/>
          <w:lang w:val="en-US" w:eastAsia="en-GB"/>
        </w:rPr>
        <w:t xml:space="preserve"> Form when sending samples</w:t>
      </w:r>
      <w:r w:rsidR="009C4C34" w:rsidRPr="00C37358">
        <w:rPr>
          <w:sz w:val="20"/>
          <w:lang w:val="en-US" w:eastAsia="en-GB"/>
        </w:rPr>
        <w:t>.</w:t>
      </w:r>
    </w:p>
    <w:p w:rsidR="00AE6539" w:rsidRDefault="00AE6539" w:rsidP="009C4C34">
      <w:pPr>
        <w:tabs>
          <w:tab w:val="left" w:pos="0"/>
        </w:tabs>
        <w:spacing w:after="0"/>
        <w:jc w:val="center"/>
        <w:rPr>
          <w:sz w:val="20"/>
          <w:lang w:val="en-US" w:eastAsia="en-GB"/>
        </w:rPr>
      </w:pPr>
      <w:r>
        <w:rPr>
          <w:sz w:val="20"/>
          <w:lang w:val="en-US" w:eastAsia="en-GB"/>
        </w:rPr>
        <w:t>Return form to your local Genomic Laboratory by email: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856"/>
        <w:tblW w:w="102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643"/>
        <w:gridCol w:w="1759"/>
        <w:gridCol w:w="3431"/>
      </w:tblGrid>
      <w:tr w:rsidR="00AE6539" w:rsidRPr="00ED4E9F" w:rsidTr="00AE6539">
        <w:trPr>
          <w:trHeight w:val="118"/>
        </w:trPr>
        <w:tc>
          <w:tcPr>
            <w:tcW w:w="10232" w:type="dxa"/>
            <w:gridSpan w:val="4"/>
            <w:shd w:val="clear" w:color="auto" w:fill="auto"/>
          </w:tcPr>
          <w:p w:rsidR="00AE6539" w:rsidRPr="00ED4E9F" w:rsidRDefault="00AE6539" w:rsidP="00AE6539">
            <w:pPr>
              <w:keepLines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Mothers</w:t>
            </w:r>
            <w:r w:rsidRPr="00ED4E9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ED4E9F">
              <w:rPr>
                <w:rFonts w:cs="Arial"/>
                <w:b/>
                <w:sz w:val="20"/>
                <w:szCs w:val="20"/>
              </w:rPr>
              <w:t>etails</w:t>
            </w:r>
            <w:r>
              <w:rPr>
                <w:rFonts w:cs="Arial"/>
                <w:b/>
                <w:sz w:val="20"/>
                <w:szCs w:val="20"/>
              </w:rPr>
              <w:t xml:space="preserve"> (or stick ID label here)</w:t>
            </w:r>
          </w:p>
        </w:tc>
      </w:tr>
      <w:tr w:rsidR="00AE6539" w:rsidRPr="00ED4E9F" w:rsidTr="00AE6539">
        <w:trPr>
          <w:trHeight w:val="1043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NHS Number: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Hospital Number: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Pedigree Number:</w:t>
            </w:r>
          </w:p>
        </w:tc>
      </w:tr>
      <w:tr w:rsidR="00AE6539" w:rsidRPr="00ED4E9F" w:rsidTr="00AE6539">
        <w:trPr>
          <w:trHeight w:val="1081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20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Surname: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Forename: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</w:tr>
      <w:tr w:rsidR="00AE6539" w:rsidRPr="00ED4E9F" w:rsidTr="00AE6539">
        <w:trPr>
          <w:trHeight w:val="986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Hospital:</w:t>
            </w:r>
          </w:p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Gestation in weeks:</w:t>
            </w:r>
          </w:p>
        </w:tc>
      </w:tr>
      <w:tr w:rsidR="00AE6539" w:rsidRPr="00ED4E9F" w:rsidTr="00AE6539">
        <w:trPr>
          <w:trHeight w:val="138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Pr="00ED4E9F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Clinical Team</w:t>
            </w:r>
            <w:r w:rsidRPr="00C32637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D</w:t>
            </w:r>
            <w:r w:rsidRPr="00C32637">
              <w:rPr>
                <w:rFonts w:cs="Arial"/>
                <w:b/>
                <w:sz w:val="20"/>
                <w:szCs w:val="18"/>
              </w:rPr>
              <w:t>etails</w:t>
            </w:r>
          </w:p>
        </w:tc>
      </w:tr>
      <w:tr w:rsidR="00AE6539" w:rsidRPr="00ED4E9F" w:rsidTr="00AE6539">
        <w:trPr>
          <w:trHeight w:val="788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Team member completing form: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AE6539" w:rsidRPr="00ED4E9F" w:rsidTr="00AE6539">
        <w:trPr>
          <w:trHeight w:val="788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Consultant name: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Contact information:</w:t>
            </w:r>
          </w:p>
        </w:tc>
      </w:tr>
      <w:tr w:rsidR="00AE6539" w:rsidRPr="00ED4E9F" w:rsidTr="00AE6539">
        <w:trPr>
          <w:trHeight w:val="805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Counsellor name: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Contact information:</w:t>
            </w:r>
          </w:p>
        </w:tc>
      </w:tr>
      <w:tr w:rsidR="00AE6539" w:rsidRPr="00ED4E9F" w:rsidTr="00AE6539">
        <w:trPr>
          <w:trHeight w:val="98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Pr="00C32637" w:rsidRDefault="00AE6539" w:rsidP="00AE6539">
            <w:pPr>
              <w:keepLines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Test Details</w:t>
            </w:r>
          </w:p>
        </w:tc>
      </w:tr>
      <w:tr w:rsidR="00AE6539" w:rsidRPr="00ED4E9F" w:rsidTr="000D21F5">
        <w:trPr>
          <w:trHeight w:val="810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CVS/Amino: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Location of CVS/Amino:</w:t>
            </w:r>
          </w:p>
        </w:tc>
      </w:tr>
      <w:tr w:rsidR="00AE6539" w:rsidRPr="00ED4E9F" w:rsidTr="00AE6539">
        <w:trPr>
          <w:trHeight w:val="2260"/>
        </w:trPr>
        <w:tc>
          <w:tcPr>
            <w:tcW w:w="10232" w:type="dxa"/>
            <w:gridSpan w:val="4"/>
            <w:shd w:val="clear" w:color="auto" w:fill="auto"/>
          </w:tcPr>
          <w:p w:rsidR="00AE6539" w:rsidRPr="000D21F5" w:rsidRDefault="00AE6539" w:rsidP="00AE6539">
            <w:pPr>
              <w:keepLines/>
              <w:spacing w:before="60"/>
              <w:rPr>
                <w:rFonts w:cs="Arial"/>
                <w:b/>
                <w:sz w:val="20"/>
                <w:szCs w:val="20"/>
              </w:rPr>
            </w:pPr>
            <w:r w:rsidRPr="000D21F5">
              <w:rPr>
                <w:rFonts w:cs="Arial"/>
                <w:b/>
                <w:sz w:val="20"/>
                <w:szCs w:val="20"/>
              </w:rPr>
              <w:t>Test information – please append previous genetic report if applicable</w:t>
            </w: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AE6539" w:rsidRPr="00ED4E9F" w:rsidTr="00AE6539">
        <w:trPr>
          <w:trHeight w:val="153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 w:rsidRPr="00EA52F2">
              <w:rPr>
                <w:rFonts w:cs="Arial"/>
                <w:b/>
                <w:sz w:val="20"/>
                <w:szCs w:val="18"/>
              </w:rPr>
              <w:t>Positive Control Family Member:</w:t>
            </w:r>
          </w:p>
        </w:tc>
      </w:tr>
      <w:tr w:rsidR="00AE6539" w:rsidRPr="00ED4E9F" w:rsidTr="000D21F5">
        <w:trPr>
          <w:trHeight w:val="886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NHS Number:</w:t>
            </w:r>
          </w:p>
        </w:tc>
      </w:tr>
      <w:tr w:rsidR="00AE6539" w:rsidRPr="00ED4E9F" w:rsidTr="00AE6539">
        <w:trPr>
          <w:trHeight w:val="145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 w:rsidRPr="00EA52F2">
              <w:rPr>
                <w:rFonts w:cs="Arial"/>
                <w:b/>
                <w:sz w:val="20"/>
                <w:szCs w:val="18"/>
              </w:rPr>
              <w:t>Fathers Details - if applicable</w:t>
            </w:r>
            <w:r w:rsidR="000D21F5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AE6539" w:rsidRPr="00ED4E9F" w:rsidTr="00AE6539">
        <w:trPr>
          <w:trHeight w:val="838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NHS Number:</w:t>
            </w:r>
          </w:p>
        </w:tc>
      </w:tr>
    </w:tbl>
    <w:p w:rsidR="00AE6539" w:rsidRPr="009C4C34" w:rsidRDefault="00AE6539" w:rsidP="00264AF3">
      <w:pPr>
        <w:tabs>
          <w:tab w:val="left" w:pos="0"/>
        </w:tabs>
        <w:spacing w:after="0"/>
        <w:rPr>
          <w:sz w:val="20"/>
          <w:lang w:val="en-US" w:eastAsia="en-GB"/>
        </w:rPr>
      </w:pPr>
    </w:p>
    <w:sectPr w:rsidR="00AE6539" w:rsidRPr="009C4C34" w:rsidSect="00C37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94" w:bottom="567" w:left="794" w:header="284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F5" w:rsidRDefault="00995DF5" w:rsidP="00213071">
      <w:pPr>
        <w:spacing w:after="0" w:line="240" w:lineRule="auto"/>
      </w:pPr>
      <w:r>
        <w:separator/>
      </w:r>
    </w:p>
  </w:endnote>
  <w:endnote w:type="continuationSeparator" w:id="0">
    <w:p w:rsidR="00995DF5" w:rsidRDefault="00995DF5" w:rsidP="002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4" w:rsidRDefault="000D7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27" w:rsidRPr="004778C3" w:rsidRDefault="008C20D9" w:rsidP="00E77AF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EMEE </w:t>
    </w:r>
    <w:r w:rsidR="00E77AF7">
      <w:rPr>
        <w:sz w:val="18"/>
        <w:szCs w:val="18"/>
      </w:rPr>
      <w:t>R</w:t>
    </w:r>
    <w:r>
      <w:rPr>
        <w:sz w:val="18"/>
        <w:szCs w:val="18"/>
      </w:rPr>
      <w:t xml:space="preserve">are </w:t>
    </w:r>
    <w:r w:rsidR="00E77AF7">
      <w:rPr>
        <w:sz w:val="18"/>
        <w:szCs w:val="18"/>
      </w:rPr>
      <w:t>D</w:t>
    </w:r>
    <w:r>
      <w:rPr>
        <w:sz w:val="18"/>
        <w:szCs w:val="18"/>
      </w:rPr>
      <w:t xml:space="preserve">isease </w:t>
    </w:r>
    <w:r w:rsidR="00681427" w:rsidRPr="00681427">
      <w:rPr>
        <w:sz w:val="18"/>
        <w:szCs w:val="18"/>
      </w:rPr>
      <w:t>referral form V1.0</w:t>
    </w:r>
    <w:r>
      <w:rPr>
        <w:sz w:val="18"/>
        <w:szCs w:val="18"/>
      </w:rPr>
      <w:tab/>
    </w:r>
    <w:r w:rsidR="00E77AF7">
      <w:rPr>
        <w:sz w:val="18"/>
        <w:szCs w:val="18"/>
      </w:rPr>
      <w:t xml:space="preserve">                                          </w:t>
    </w:r>
    <w:r>
      <w:rPr>
        <w:sz w:val="18"/>
        <w:szCs w:val="18"/>
      </w:rPr>
      <w:tab/>
    </w:r>
    <w:r w:rsidR="00F47531">
      <w:rPr>
        <w:sz w:val="18"/>
        <w:szCs w:val="18"/>
      </w:rPr>
      <w:t xml:space="preserve">      </w:t>
    </w:r>
    <w:r w:rsidR="00E77AF7">
      <w:rPr>
        <w:sz w:val="18"/>
        <w:szCs w:val="18"/>
      </w:rPr>
      <w:t xml:space="preserve">   </w:t>
    </w:r>
    <w:r w:rsidRPr="004778C3">
      <w:rPr>
        <w:sz w:val="18"/>
        <w:szCs w:val="18"/>
      </w:rPr>
      <w:t xml:space="preserve">Page </w:t>
    </w:r>
    <w:r w:rsidR="00F47531">
      <w:rPr>
        <w:sz w:val="18"/>
        <w:szCs w:val="18"/>
      </w:rPr>
      <w:t>2</w:t>
    </w:r>
    <w:r w:rsidRPr="004778C3">
      <w:rPr>
        <w:sz w:val="18"/>
        <w:szCs w:val="18"/>
      </w:rPr>
      <w:t xml:space="preserve"> of 2</w:t>
    </w:r>
    <w:r w:rsidR="00681427" w:rsidRPr="00681427">
      <w:rPr>
        <w:sz w:val="18"/>
        <w:szCs w:val="18"/>
      </w:rPr>
      <w:tab/>
    </w:r>
    <w:r w:rsidR="0068142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</w:t>
    </w:r>
  </w:p>
  <w:p w:rsidR="0031642B" w:rsidRPr="00681427" w:rsidRDefault="00681427" w:rsidP="00681427">
    <w:pPr>
      <w:pStyle w:val="Footer"/>
      <w:tabs>
        <w:tab w:val="clear" w:pos="4513"/>
        <w:tab w:val="clear" w:pos="9026"/>
        <w:tab w:val="left" w:pos="776"/>
        <w:tab w:val="left" w:pos="1991"/>
      </w:tabs>
      <w:rPr>
        <w:sz w:val="18"/>
        <w:szCs w:val="18"/>
      </w:rPr>
    </w:pPr>
    <w:r w:rsidRPr="00681427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C3" w:rsidRPr="004778C3" w:rsidRDefault="000D7564" w:rsidP="00C37358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  <w:r w:rsidRPr="000D7564">
      <w:rPr>
        <w:sz w:val="18"/>
        <w:szCs w:val="18"/>
      </w:rPr>
      <w:t xml:space="preserve">Prenatal Notification Form </w:t>
    </w:r>
    <w:r>
      <w:rPr>
        <w:sz w:val="18"/>
        <w:szCs w:val="18"/>
      </w:rPr>
      <w:t>–</w:t>
    </w:r>
    <w:r w:rsidRPr="000D7564">
      <w:rPr>
        <w:sz w:val="18"/>
        <w:szCs w:val="18"/>
      </w:rPr>
      <w:t xml:space="preserve"> Molecular</w:t>
    </w:r>
    <w:r>
      <w:rPr>
        <w:sz w:val="18"/>
        <w:szCs w:val="18"/>
      </w:rPr>
      <w:t>,</w:t>
    </w:r>
    <w:r w:rsidR="00832007">
      <w:rPr>
        <w:sz w:val="18"/>
        <w:szCs w:val="18"/>
      </w:rPr>
      <w:t xml:space="preserve"> </w:t>
    </w:r>
    <w:r w:rsidR="00832007" w:rsidRPr="00832007">
      <w:rPr>
        <w:sz w:val="18"/>
        <w:szCs w:val="18"/>
      </w:rPr>
      <w:t>GH-RI-FRM-4</w:t>
    </w:r>
    <w:r w:rsidR="00832007">
      <w:rPr>
        <w:sz w:val="18"/>
        <w:szCs w:val="18"/>
      </w:rPr>
      <w:t>, re</w:t>
    </w:r>
    <w:r w:rsidR="00832007" w:rsidRPr="00832007">
      <w:rPr>
        <w:sz w:val="18"/>
        <w:szCs w:val="18"/>
      </w:rPr>
      <w:t>v1</w:t>
    </w:r>
    <w:r w:rsidR="008C20D9">
      <w:rPr>
        <w:sz w:val="18"/>
        <w:szCs w:val="18"/>
      </w:rPr>
      <w:tab/>
    </w:r>
    <w:r w:rsidR="008C20D9">
      <w:rPr>
        <w:sz w:val="18"/>
        <w:szCs w:val="18"/>
      </w:rPr>
      <w:tab/>
    </w:r>
    <w:r w:rsidR="00E77AF7">
      <w:rPr>
        <w:sz w:val="18"/>
        <w:szCs w:val="18"/>
      </w:rPr>
      <w:t xml:space="preserve">        </w:t>
    </w:r>
    <w:r w:rsidR="00AE6539">
      <w:rPr>
        <w:sz w:val="18"/>
        <w:szCs w:val="18"/>
      </w:rPr>
      <w:tab/>
    </w:r>
    <w:r w:rsidR="00E77AF7">
      <w:rPr>
        <w:sz w:val="18"/>
        <w:szCs w:val="18"/>
      </w:rPr>
      <w:t xml:space="preserve">   </w:t>
    </w:r>
    <w:r>
      <w:rPr>
        <w:sz w:val="18"/>
        <w:szCs w:val="18"/>
      </w:rPr>
      <w:t xml:space="preserve">  </w:t>
    </w:r>
    <w:r w:rsidR="004778C3" w:rsidRPr="004778C3">
      <w:rPr>
        <w:sz w:val="18"/>
        <w:szCs w:val="18"/>
      </w:rPr>
      <w:t xml:space="preserve">Page 1 of </w:t>
    </w:r>
    <w:r w:rsidR="00C3263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F5" w:rsidRDefault="00995DF5" w:rsidP="00213071">
      <w:pPr>
        <w:spacing w:after="0" w:line="240" w:lineRule="auto"/>
      </w:pPr>
      <w:r>
        <w:separator/>
      </w:r>
    </w:p>
  </w:footnote>
  <w:footnote w:type="continuationSeparator" w:id="0">
    <w:p w:rsidR="00995DF5" w:rsidRDefault="00995DF5" w:rsidP="002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4" w:rsidRDefault="000D7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C3" w:rsidRPr="00E31BBE" w:rsidRDefault="00E31BBE" w:rsidP="00AC22A9">
    <w:pPr>
      <w:spacing w:after="0" w:line="240" w:lineRule="auto"/>
      <w:rPr>
        <w:rFonts w:ascii="Calibri" w:eastAsia="+mn-ea" w:hAnsi="Calibri" w:cs="+mn-cs"/>
        <w:b/>
        <w:bCs/>
        <w:color w:val="000000"/>
        <w:kern w:val="24"/>
        <w:sz w:val="40"/>
        <w:szCs w:val="40"/>
        <w:lang w:eastAsia="en-GB"/>
      </w:rPr>
    </w:pPr>
    <w:r>
      <w:rPr>
        <w:rFonts w:ascii="Calibri" w:eastAsia="+mn-ea" w:hAnsi="Calibri" w:cs="+mn-cs"/>
        <w:b/>
        <w:bCs/>
        <w:color w:val="000000"/>
        <w:kern w:val="24"/>
        <w:sz w:val="40"/>
        <w:szCs w:val="40"/>
        <w:lang w:val="en-US"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C5" w:rsidRPr="009E5AA4" w:rsidRDefault="008A54C5" w:rsidP="00E77AF7">
    <w:pPr>
      <w:spacing w:after="0" w:line="240" w:lineRule="auto"/>
      <w:rPr>
        <w:rFonts w:ascii="Calibri" w:eastAsia="+mn-ea" w:hAnsi="Calibri" w:cs="+mn-cs"/>
        <w:b/>
        <w:bCs/>
        <w:kern w:val="24"/>
        <w:sz w:val="40"/>
        <w:szCs w:val="4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60B"/>
    <w:multiLevelType w:val="hybridMultilevel"/>
    <w:tmpl w:val="6532AE20"/>
    <w:lvl w:ilvl="0" w:tplc="A240FA84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6828C2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C2E4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106BA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B8910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F4934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167F1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90663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DC95F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6010A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1BCD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CA6632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71"/>
    <w:rsid w:val="00022918"/>
    <w:rsid w:val="00023ED1"/>
    <w:rsid w:val="00073772"/>
    <w:rsid w:val="00077411"/>
    <w:rsid w:val="00092EC7"/>
    <w:rsid w:val="000A35A8"/>
    <w:rsid w:val="000D21F5"/>
    <w:rsid w:val="000D7564"/>
    <w:rsid w:val="001358C5"/>
    <w:rsid w:val="00135C6E"/>
    <w:rsid w:val="00172D1C"/>
    <w:rsid w:val="001A0A88"/>
    <w:rsid w:val="001B1820"/>
    <w:rsid w:val="001D3C89"/>
    <w:rsid w:val="001D775C"/>
    <w:rsid w:val="001E0BE3"/>
    <w:rsid w:val="001E551E"/>
    <w:rsid w:val="001F00D4"/>
    <w:rsid w:val="00213071"/>
    <w:rsid w:val="00214A2F"/>
    <w:rsid w:val="0023203B"/>
    <w:rsid w:val="00264AF3"/>
    <w:rsid w:val="00271E1D"/>
    <w:rsid w:val="00285A81"/>
    <w:rsid w:val="002B0A12"/>
    <w:rsid w:val="002B2E5A"/>
    <w:rsid w:val="0030202C"/>
    <w:rsid w:val="00310120"/>
    <w:rsid w:val="0031642B"/>
    <w:rsid w:val="00336C75"/>
    <w:rsid w:val="0037173B"/>
    <w:rsid w:val="003A24EF"/>
    <w:rsid w:val="003C11EB"/>
    <w:rsid w:val="003E7D7D"/>
    <w:rsid w:val="004103C2"/>
    <w:rsid w:val="00435B12"/>
    <w:rsid w:val="004463D9"/>
    <w:rsid w:val="00460ACA"/>
    <w:rsid w:val="0047132B"/>
    <w:rsid w:val="004778C3"/>
    <w:rsid w:val="00491B2B"/>
    <w:rsid w:val="00497555"/>
    <w:rsid w:val="004D7C35"/>
    <w:rsid w:val="004E5993"/>
    <w:rsid w:val="004F35F5"/>
    <w:rsid w:val="00502B49"/>
    <w:rsid w:val="0057426B"/>
    <w:rsid w:val="005806F1"/>
    <w:rsid w:val="00587D85"/>
    <w:rsid w:val="0059505F"/>
    <w:rsid w:val="005A2969"/>
    <w:rsid w:val="005A4B13"/>
    <w:rsid w:val="005A4B98"/>
    <w:rsid w:val="005A6BF9"/>
    <w:rsid w:val="005C15AF"/>
    <w:rsid w:val="005D2C84"/>
    <w:rsid w:val="005D44A4"/>
    <w:rsid w:val="005E5EC4"/>
    <w:rsid w:val="0060076B"/>
    <w:rsid w:val="006302B3"/>
    <w:rsid w:val="006355D2"/>
    <w:rsid w:val="00637B56"/>
    <w:rsid w:val="00681427"/>
    <w:rsid w:val="00692628"/>
    <w:rsid w:val="006B09FD"/>
    <w:rsid w:val="006D7261"/>
    <w:rsid w:val="006E14AC"/>
    <w:rsid w:val="006E45BF"/>
    <w:rsid w:val="00722BAE"/>
    <w:rsid w:val="00730AAC"/>
    <w:rsid w:val="007526CD"/>
    <w:rsid w:val="00756F10"/>
    <w:rsid w:val="00764E5C"/>
    <w:rsid w:val="00781EA5"/>
    <w:rsid w:val="007B49BB"/>
    <w:rsid w:val="007E0E17"/>
    <w:rsid w:val="007E30C6"/>
    <w:rsid w:val="007F084E"/>
    <w:rsid w:val="007F2B32"/>
    <w:rsid w:val="00832007"/>
    <w:rsid w:val="00834A37"/>
    <w:rsid w:val="00836731"/>
    <w:rsid w:val="008676E8"/>
    <w:rsid w:val="00875031"/>
    <w:rsid w:val="008764E4"/>
    <w:rsid w:val="008A1D51"/>
    <w:rsid w:val="008A54C5"/>
    <w:rsid w:val="008C20D9"/>
    <w:rsid w:val="008C7799"/>
    <w:rsid w:val="008E3C37"/>
    <w:rsid w:val="008F2BA2"/>
    <w:rsid w:val="00910428"/>
    <w:rsid w:val="00911605"/>
    <w:rsid w:val="00912FFE"/>
    <w:rsid w:val="00935C32"/>
    <w:rsid w:val="00964199"/>
    <w:rsid w:val="00983E6A"/>
    <w:rsid w:val="00995DF5"/>
    <w:rsid w:val="009A4C6F"/>
    <w:rsid w:val="009B39DC"/>
    <w:rsid w:val="009B5994"/>
    <w:rsid w:val="009C4C34"/>
    <w:rsid w:val="009D033A"/>
    <w:rsid w:val="009E5AA4"/>
    <w:rsid w:val="009E61A1"/>
    <w:rsid w:val="00A05248"/>
    <w:rsid w:val="00A157BC"/>
    <w:rsid w:val="00A5540F"/>
    <w:rsid w:val="00A747F6"/>
    <w:rsid w:val="00A76244"/>
    <w:rsid w:val="00A91EFD"/>
    <w:rsid w:val="00AA2FBF"/>
    <w:rsid w:val="00AC22A9"/>
    <w:rsid w:val="00AD5640"/>
    <w:rsid w:val="00AE6539"/>
    <w:rsid w:val="00B01BA9"/>
    <w:rsid w:val="00B247E9"/>
    <w:rsid w:val="00B3099B"/>
    <w:rsid w:val="00B64CC5"/>
    <w:rsid w:val="00B81564"/>
    <w:rsid w:val="00BA2D9A"/>
    <w:rsid w:val="00BF7E39"/>
    <w:rsid w:val="00C11AD7"/>
    <w:rsid w:val="00C32637"/>
    <w:rsid w:val="00C37358"/>
    <w:rsid w:val="00C619D7"/>
    <w:rsid w:val="00C67D8D"/>
    <w:rsid w:val="00CB7EFA"/>
    <w:rsid w:val="00CD7C6E"/>
    <w:rsid w:val="00CE6CF8"/>
    <w:rsid w:val="00D26F05"/>
    <w:rsid w:val="00DC51E4"/>
    <w:rsid w:val="00DE2517"/>
    <w:rsid w:val="00DE400B"/>
    <w:rsid w:val="00DF40DE"/>
    <w:rsid w:val="00E31BBE"/>
    <w:rsid w:val="00E77AF7"/>
    <w:rsid w:val="00EA52F2"/>
    <w:rsid w:val="00EB4707"/>
    <w:rsid w:val="00ED4E9F"/>
    <w:rsid w:val="00F30063"/>
    <w:rsid w:val="00F32D69"/>
    <w:rsid w:val="00F37ADB"/>
    <w:rsid w:val="00F47531"/>
    <w:rsid w:val="00F636A4"/>
    <w:rsid w:val="00F95885"/>
    <w:rsid w:val="00FC2E9C"/>
    <w:rsid w:val="00FD39A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86A9DF0"/>
  <w15:docId w15:val="{C3CF17CD-8481-4915-8BD3-8201AF0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71"/>
  </w:style>
  <w:style w:type="paragraph" w:styleId="Footer">
    <w:name w:val="footer"/>
    <w:basedOn w:val="Normal"/>
    <w:link w:val="Foot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71"/>
  </w:style>
  <w:style w:type="table" w:styleId="TableGrid">
    <w:name w:val="Table Grid"/>
    <w:basedOn w:val="TableNormal"/>
    <w:uiPriority w:val="39"/>
    <w:rsid w:val="0021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A2"/>
    <w:pPr>
      <w:ind w:left="720"/>
      <w:contextualSpacing/>
    </w:pPr>
  </w:style>
  <w:style w:type="paragraph" w:customStyle="1" w:styleId="Default">
    <w:name w:val="Default"/>
    <w:rsid w:val="007B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ytogenetics@uhl-tr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HNT.moleculargenetics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A9B8-F801-444E-A5A1-C347F392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Hannigan</dc:creator>
  <cp:lastModifiedBy>Downes, Kate</cp:lastModifiedBy>
  <cp:revision>6</cp:revision>
  <cp:lastPrinted>2020-11-06T13:13:00Z</cp:lastPrinted>
  <dcterms:created xsi:type="dcterms:W3CDTF">2023-09-27T10:35:00Z</dcterms:created>
  <dcterms:modified xsi:type="dcterms:W3CDTF">2023-09-27T12:09:00Z</dcterms:modified>
</cp:coreProperties>
</file>